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2A2" w:rsidRDefault="00B822A2" w:rsidP="00B822A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Общая информация об управляющей организации</w:t>
      </w:r>
    </w:p>
    <w:p w:rsidR="00B822A2" w:rsidRDefault="00B822A2" w:rsidP="00B822A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Товарищество собственников жилья  (ТСЖ) « Дом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на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Советов, 96»</w:t>
      </w:r>
    </w:p>
    <w:p w:rsidR="00B822A2" w:rsidRDefault="00B822A2" w:rsidP="00B822A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822A2" w:rsidRPr="00CF35D9" w:rsidRDefault="00B822A2" w:rsidP="00B822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ТСЖ «Дом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Советов</w:t>
      </w:r>
      <w:proofErr w:type="gramEnd"/>
      <w:r>
        <w:rPr>
          <w:rFonts w:ascii="Times New Roman" w:hAnsi="Times New Roman" w:cs="Times New Roman"/>
          <w:sz w:val="24"/>
          <w:szCs w:val="24"/>
        </w:rPr>
        <w:t>, 96</w:t>
      </w:r>
      <w:r w:rsidRPr="00CF35D9">
        <w:rPr>
          <w:rFonts w:ascii="Times New Roman" w:hAnsi="Times New Roman" w:cs="Times New Roman"/>
          <w:sz w:val="24"/>
          <w:szCs w:val="24"/>
        </w:rPr>
        <w:t>» - некоммерческая орган</w:t>
      </w:r>
      <w:r>
        <w:rPr>
          <w:rFonts w:ascii="Times New Roman" w:hAnsi="Times New Roman" w:cs="Times New Roman"/>
          <w:sz w:val="24"/>
          <w:szCs w:val="24"/>
        </w:rPr>
        <w:t>изация, создано  30 августа 2012</w:t>
      </w:r>
      <w:r w:rsidRPr="00CF35D9">
        <w:rPr>
          <w:rFonts w:ascii="Times New Roman" w:hAnsi="Times New Roman" w:cs="Times New Roman"/>
          <w:sz w:val="24"/>
          <w:szCs w:val="24"/>
        </w:rPr>
        <w:t xml:space="preserve"> года для  объединения  собственников  помещений в многоквартирном доме для совместного управления комплексом недвижимого имущества в многоквартирном доме, обеспечения эксплуатации этого комплекса. Осуществляет свою деятельность за счет членских взносов, никакой предпринимательской деятельности  не ведется, </w:t>
      </w:r>
      <w:proofErr w:type="gramStart"/>
      <w:r w:rsidRPr="00CF35D9">
        <w:rPr>
          <w:rFonts w:ascii="Times New Roman" w:hAnsi="Times New Roman" w:cs="Times New Roman"/>
          <w:sz w:val="24"/>
          <w:szCs w:val="24"/>
        </w:rPr>
        <w:t>следовательно</w:t>
      </w:r>
      <w:proofErr w:type="gramEnd"/>
      <w:r w:rsidRPr="00CF35D9">
        <w:rPr>
          <w:rFonts w:ascii="Times New Roman" w:hAnsi="Times New Roman" w:cs="Times New Roman"/>
          <w:sz w:val="24"/>
          <w:szCs w:val="24"/>
        </w:rPr>
        <w:t xml:space="preserve"> не имеет доходов.</w:t>
      </w:r>
    </w:p>
    <w:p w:rsidR="00B822A2" w:rsidRPr="00CF35D9" w:rsidRDefault="00B822A2" w:rsidP="00B822A2">
      <w:pPr>
        <w:jc w:val="both"/>
        <w:rPr>
          <w:rFonts w:ascii="Times New Roman" w:hAnsi="Times New Roman" w:cs="Times New Roman"/>
          <w:sz w:val="24"/>
          <w:szCs w:val="24"/>
        </w:rPr>
      </w:pPr>
      <w:r w:rsidRPr="00CF35D9">
        <w:rPr>
          <w:rFonts w:ascii="Times New Roman" w:hAnsi="Times New Roman" w:cs="Times New Roman"/>
          <w:sz w:val="24"/>
          <w:szCs w:val="24"/>
        </w:rPr>
        <w:tab/>
      </w:r>
      <w:r w:rsidRPr="00CF35D9">
        <w:rPr>
          <w:rFonts w:ascii="Times New Roman" w:hAnsi="Times New Roman" w:cs="Times New Roman"/>
          <w:sz w:val="24"/>
          <w:szCs w:val="24"/>
        </w:rPr>
        <w:tab/>
        <w:t>ТСЖ находится на упрощенной системе налогообложения.</w:t>
      </w:r>
    </w:p>
    <w:p w:rsidR="00B822A2" w:rsidRPr="00CF35D9" w:rsidRDefault="00B822A2" w:rsidP="00B822A2">
      <w:pPr>
        <w:jc w:val="both"/>
        <w:rPr>
          <w:rFonts w:ascii="Times New Roman" w:hAnsi="Times New Roman" w:cs="Times New Roman"/>
          <w:sz w:val="24"/>
          <w:szCs w:val="24"/>
        </w:rPr>
      </w:pPr>
      <w:r w:rsidRPr="00CF35D9">
        <w:rPr>
          <w:rFonts w:ascii="Times New Roman" w:hAnsi="Times New Roman" w:cs="Times New Roman"/>
          <w:sz w:val="24"/>
          <w:szCs w:val="24"/>
        </w:rPr>
        <w:tab/>
      </w:r>
      <w:r w:rsidRPr="00CF35D9">
        <w:rPr>
          <w:rFonts w:ascii="Times New Roman" w:hAnsi="Times New Roman" w:cs="Times New Roman"/>
          <w:sz w:val="24"/>
          <w:szCs w:val="24"/>
        </w:rPr>
        <w:tab/>
        <w:t xml:space="preserve">Ежегодно на общем собрании членов ТСЖ утверждается смета доходов и расходов, по окончании календарного года Правление ТСЖ </w:t>
      </w:r>
      <w:proofErr w:type="gramStart"/>
      <w:r w:rsidRPr="00CF35D9">
        <w:rPr>
          <w:rFonts w:ascii="Times New Roman" w:hAnsi="Times New Roman" w:cs="Times New Roman"/>
          <w:sz w:val="24"/>
          <w:szCs w:val="24"/>
        </w:rPr>
        <w:t>отчитывается о</w:t>
      </w:r>
      <w:proofErr w:type="gramEnd"/>
      <w:r w:rsidRPr="00CF35D9">
        <w:rPr>
          <w:rFonts w:ascii="Times New Roman" w:hAnsi="Times New Roman" w:cs="Times New Roman"/>
          <w:sz w:val="24"/>
          <w:szCs w:val="24"/>
        </w:rPr>
        <w:t xml:space="preserve"> проделанной работе пред собственниками жилья путем утверждения отчета открытым голосованием.</w:t>
      </w:r>
    </w:p>
    <w:p w:rsidR="00B822A2" w:rsidRPr="00CF35D9" w:rsidRDefault="00B822A2" w:rsidP="00B822A2">
      <w:pPr>
        <w:jc w:val="both"/>
        <w:rPr>
          <w:rFonts w:ascii="Times New Roman" w:hAnsi="Times New Roman" w:cs="Times New Roman"/>
          <w:sz w:val="24"/>
          <w:szCs w:val="24"/>
        </w:rPr>
      </w:pPr>
      <w:r w:rsidRPr="00CF35D9">
        <w:rPr>
          <w:rFonts w:ascii="Times New Roman" w:hAnsi="Times New Roman" w:cs="Times New Roman"/>
          <w:sz w:val="24"/>
          <w:szCs w:val="24"/>
        </w:rPr>
        <w:tab/>
      </w:r>
      <w:r w:rsidRPr="00CF35D9">
        <w:rPr>
          <w:rFonts w:ascii="Times New Roman" w:hAnsi="Times New Roman" w:cs="Times New Roman"/>
          <w:sz w:val="24"/>
          <w:szCs w:val="24"/>
        </w:rPr>
        <w:tab/>
        <w:t xml:space="preserve">Бухгалтерский </w:t>
      </w:r>
      <w:r w:rsidR="007641E1">
        <w:rPr>
          <w:rFonts w:ascii="Times New Roman" w:hAnsi="Times New Roman" w:cs="Times New Roman"/>
          <w:sz w:val="24"/>
          <w:szCs w:val="24"/>
        </w:rPr>
        <w:t xml:space="preserve">учет ведется </w:t>
      </w:r>
      <w:r w:rsidRPr="00CF35D9">
        <w:rPr>
          <w:rFonts w:ascii="Times New Roman" w:hAnsi="Times New Roman" w:cs="Times New Roman"/>
          <w:sz w:val="24"/>
          <w:szCs w:val="24"/>
        </w:rPr>
        <w:t xml:space="preserve"> по упрощенной системе налогообложения. </w:t>
      </w:r>
    </w:p>
    <w:p w:rsidR="00B822A2" w:rsidRPr="00CF35D9" w:rsidRDefault="00B822A2" w:rsidP="00B822A2">
      <w:pPr>
        <w:jc w:val="both"/>
        <w:rPr>
          <w:rFonts w:ascii="Times New Roman" w:hAnsi="Times New Roman" w:cs="Times New Roman"/>
          <w:sz w:val="24"/>
          <w:szCs w:val="24"/>
        </w:rPr>
      </w:pPr>
      <w:r w:rsidRPr="00CF35D9">
        <w:rPr>
          <w:rFonts w:ascii="Times New Roman" w:hAnsi="Times New Roman" w:cs="Times New Roman"/>
          <w:sz w:val="24"/>
          <w:szCs w:val="24"/>
        </w:rPr>
        <w:tab/>
      </w:r>
      <w:r w:rsidRPr="00CF35D9">
        <w:rPr>
          <w:rFonts w:ascii="Times New Roman" w:hAnsi="Times New Roman" w:cs="Times New Roman"/>
          <w:sz w:val="24"/>
          <w:szCs w:val="24"/>
        </w:rPr>
        <w:tab/>
        <w:t>На балансе ТСЖ имущество не числится.</w:t>
      </w:r>
    </w:p>
    <w:p w:rsidR="00B822A2" w:rsidRPr="00CF35D9" w:rsidRDefault="00B822A2" w:rsidP="00B822A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35D9">
        <w:rPr>
          <w:rFonts w:ascii="Times New Roman" w:hAnsi="Times New Roman" w:cs="Times New Roman"/>
          <w:sz w:val="24"/>
          <w:szCs w:val="24"/>
        </w:rPr>
        <w:tab/>
        <w:t xml:space="preserve">На основании </w:t>
      </w:r>
      <w:r>
        <w:rPr>
          <w:rFonts w:ascii="Times New Roman" w:hAnsi="Times New Roman" w:cs="Times New Roman"/>
          <w:sz w:val="24"/>
          <w:szCs w:val="24"/>
        </w:rPr>
        <w:t>статьи 135 ЖК РФ 30 августа</w:t>
      </w:r>
      <w:r w:rsidRPr="00CF35D9">
        <w:rPr>
          <w:rFonts w:ascii="Times New Roman" w:hAnsi="Times New Roman" w:cs="Times New Roman"/>
          <w:sz w:val="24"/>
          <w:szCs w:val="24"/>
        </w:rPr>
        <w:t xml:space="preserve"> года общим собранием собственников жилья было создано товарищество собственников жилья. На основании учредительных документов было присвоено назван</w:t>
      </w:r>
      <w:r>
        <w:rPr>
          <w:rFonts w:ascii="Times New Roman" w:hAnsi="Times New Roman" w:cs="Times New Roman"/>
          <w:sz w:val="24"/>
          <w:szCs w:val="24"/>
        </w:rPr>
        <w:t xml:space="preserve">ие ТСЖ «Дом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Советов,96</w:t>
      </w:r>
      <w:r w:rsidRPr="00CF35D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B822A2" w:rsidRPr="00CF35D9" w:rsidRDefault="00B822A2" w:rsidP="00B822A2">
      <w:pPr>
        <w:rPr>
          <w:rFonts w:ascii="Times New Roman" w:hAnsi="Times New Roman" w:cs="Times New Roman"/>
          <w:sz w:val="24"/>
          <w:szCs w:val="24"/>
        </w:rPr>
      </w:pPr>
      <w:r w:rsidRPr="00CF35D9">
        <w:rPr>
          <w:rFonts w:ascii="Times New Roman" w:hAnsi="Times New Roman" w:cs="Times New Roman"/>
          <w:sz w:val="24"/>
          <w:szCs w:val="24"/>
        </w:rPr>
        <w:t>Товарищество собствен</w:t>
      </w:r>
      <w:r>
        <w:rPr>
          <w:rFonts w:ascii="Times New Roman" w:hAnsi="Times New Roman" w:cs="Times New Roman"/>
          <w:sz w:val="24"/>
          <w:szCs w:val="24"/>
        </w:rPr>
        <w:t xml:space="preserve">ников жилья  Дом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Советов, 96</w:t>
      </w:r>
      <w:r w:rsidRPr="00CF35D9">
        <w:rPr>
          <w:rFonts w:ascii="Times New Roman" w:hAnsi="Times New Roman" w:cs="Times New Roman"/>
          <w:sz w:val="24"/>
          <w:szCs w:val="24"/>
        </w:rPr>
        <w:t>»;</w:t>
      </w:r>
    </w:p>
    <w:p w:rsidR="00B822A2" w:rsidRPr="00CF35D9" w:rsidRDefault="00B822A2" w:rsidP="00B822A2">
      <w:pPr>
        <w:jc w:val="both"/>
        <w:rPr>
          <w:rFonts w:ascii="Times New Roman" w:hAnsi="Times New Roman" w:cs="Times New Roman"/>
          <w:sz w:val="24"/>
          <w:szCs w:val="24"/>
        </w:rPr>
      </w:pPr>
      <w:r w:rsidRPr="00CF35D9">
        <w:rPr>
          <w:rFonts w:ascii="Times New Roman" w:hAnsi="Times New Roman" w:cs="Times New Roman"/>
          <w:sz w:val="24"/>
          <w:szCs w:val="24"/>
        </w:rPr>
        <w:t xml:space="preserve">    Председатель правл</w:t>
      </w:r>
      <w:r>
        <w:rPr>
          <w:rFonts w:ascii="Times New Roman" w:hAnsi="Times New Roman" w:cs="Times New Roman"/>
          <w:sz w:val="24"/>
          <w:szCs w:val="24"/>
        </w:rPr>
        <w:t>ения – Канунникова Елена Петровна:</w:t>
      </w:r>
    </w:p>
    <w:p w:rsidR="00B822A2" w:rsidRPr="00CF35D9" w:rsidRDefault="00B822A2" w:rsidP="00B822A2">
      <w:pPr>
        <w:jc w:val="both"/>
        <w:rPr>
          <w:rFonts w:ascii="Times New Roman" w:hAnsi="Times New Roman" w:cs="Times New Roman"/>
          <w:sz w:val="24"/>
          <w:szCs w:val="24"/>
        </w:rPr>
      </w:pPr>
      <w:r w:rsidRPr="00CF35D9">
        <w:rPr>
          <w:rFonts w:ascii="Times New Roman" w:hAnsi="Times New Roman" w:cs="Times New Roman"/>
          <w:sz w:val="24"/>
          <w:szCs w:val="24"/>
        </w:rPr>
        <w:t xml:space="preserve">   Члены правления:</w:t>
      </w:r>
    </w:p>
    <w:p w:rsidR="00B822A2" w:rsidRDefault="00B822A2" w:rsidP="00B822A2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Елфимова Т. Н.                                                                                                                                                                        </w:t>
      </w:r>
    </w:p>
    <w:p w:rsidR="00B822A2" w:rsidRPr="00CF35D9" w:rsidRDefault="00B822A2" w:rsidP="00B822A2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П. П.</w:t>
      </w:r>
    </w:p>
    <w:p w:rsidR="00B822A2" w:rsidRPr="00CF35D9" w:rsidRDefault="00B822A2" w:rsidP="00B822A2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Канунникова Е.П.</w:t>
      </w:r>
    </w:p>
    <w:p w:rsidR="00B822A2" w:rsidRDefault="00B822A2" w:rsidP="00B822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ревизионной комиссии:</w:t>
      </w:r>
    </w:p>
    <w:p w:rsidR="00B822A2" w:rsidRDefault="00B822A2" w:rsidP="00B822A2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Баскакова Т. В.</w:t>
      </w:r>
    </w:p>
    <w:p w:rsidR="00B822A2" w:rsidRDefault="00905B83" w:rsidP="00B822A2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Рагозина </w:t>
      </w:r>
      <w:r w:rsidR="00B822A2">
        <w:rPr>
          <w:rFonts w:ascii="Times New Roman" w:hAnsi="Times New Roman"/>
          <w:sz w:val="24"/>
          <w:szCs w:val="24"/>
        </w:rPr>
        <w:t>Т.</w:t>
      </w:r>
    </w:p>
    <w:p w:rsidR="00B822A2" w:rsidRDefault="00B822A2" w:rsidP="00B822A2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05D8E" w:rsidRDefault="00F05D8E"/>
    <w:sectPr w:rsidR="00F05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867"/>
    <w:rsid w:val="004D2867"/>
    <w:rsid w:val="007641E1"/>
    <w:rsid w:val="00905B83"/>
    <w:rsid w:val="00B822A2"/>
    <w:rsid w:val="00F0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2A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822A2"/>
    <w:pPr>
      <w:suppressAutoHyphens/>
    </w:pPr>
    <w:rPr>
      <w:rFonts w:ascii="Calibri" w:eastAsia="Arial Unicode MS" w:hAnsi="Calibri" w:cs="Tahoma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2A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822A2"/>
    <w:pPr>
      <w:suppressAutoHyphens/>
    </w:pPr>
    <w:rPr>
      <w:rFonts w:ascii="Calibri" w:eastAsia="Arial Unicode MS" w:hAnsi="Calibri" w:cs="Tahoma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1351</Characters>
  <Application>Microsoft Office Word</Application>
  <DocSecurity>0</DocSecurity>
  <Lines>11</Lines>
  <Paragraphs>3</Paragraphs>
  <ScaleCrop>false</ScaleCrop>
  <Company>Home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Аня</cp:lastModifiedBy>
  <cp:revision>4</cp:revision>
  <dcterms:created xsi:type="dcterms:W3CDTF">2013-07-13T10:03:00Z</dcterms:created>
  <dcterms:modified xsi:type="dcterms:W3CDTF">2013-07-15T09:37:00Z</dcterms:modified>
</cp:coreProperties>
</file>